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3D8" w:rsidRPr="00D953D8" w:rsidRDefault="00D953D8" w:rsidP="00D953D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953D8">
        <w:rPr>
          <w:rFonts w:ascii="Times New Roman" w:eastAsia="Times New Roman" w:hAnsi="Times New Roman" w:cs="Times New Roman"/>
          <w:b/>
          <w:bCs/>
          <w:sz w:val="27"/>
          <w:szCs w:val="27"/>
        </w:rPr>
        <w:t>1. Brief Description of the Subject of Procurement</w:t>
      </w:r>
    </w:p>
    <w:p w:rsidR="00D953D8" w:rsidRPr="00D953D8" w:rsidRDefault="00D953D8" w:rsidP="00D953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Procurement of services for the design, development, and implementation of a unified digital platform intended for the automation of construction process management, monitoring, verification of interim payment certificates (acts of performance), analysis of design documentation, financial control, and reporting compliance.</w:t>
      </w:r>
    </w:p>
    <w:p w:rsidR="00D953D8" w:rsidRPr="00D953D8" w:rsidRDefault="00D953D8" w:rsidP="00D953D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953D8">
        <w:rPr>
          <w:rFonts w:ascii="Times New Roman" w:eastAsia="Times New Roman" w:hAnsi="Times New Roman" w:cs="Times New Roman"/>
          <w:b/>
          <w:bCs/>
          <w:sz w:val="27"/>
          <w:szCs w:val="27"/>
        </w:rPr>
        <w:t>2. Main Requirements for the Subject of Procurement</w:t>
      </w:r>
    </w:p>
    <w:p w:rsidR="00D953D8" w:rsidRPr="00D953D8" w:rsidRDefault="00D953D8" w:rsidP="00D953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The planned information system must be a multi-user, web-based information platform and must enable the digitization and simultaneous management of the main phases of multiple construction processes (facilities), including:</w:t>
      </w:r>
    </w:p>
    <w:p w:rsidR="00D953D8" w:rsidRPr="00D953D8" w:rsidRDefault="00D953D8" w:rsidP="00D95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Unified accounting of construction facilities,</w:t>
      </w:r>
    </w:p>
    <w:p w:rsidR="00D953D8" w:rsidRPr="00D953D8" w:rsidRDefault="00D953D8" w:rsidP="00D95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Contract management,</w:t>
      </w:r>
    </w:p>
    <w:p w:rsidR="00D953D8" w:rsidRPr="00D953D8" w:rsidRDefault="00D953D8" w:rsidP="00D95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Site/field supervision, on-site recording of the progress of construction works,</w:t>
      </w:r>
    </w:p>
    <w:p w:rsidR="00D953D8" w:rsidRPr="00D953D8" w:rsidRDefault="00D953D8" w:rsidP="00D95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Generation and circulation of interim payment certificates (acts of performance),</w:t>
      </w:r>
    </w:p>
    <w:p w:rsidR="00D953D8" w:rsidRPr="00D953D8" w:rsidRDefault="00D953D8" w:rsidP="00D95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Verification of design documentation and tracking of reconciliations,</w:t>
      </w:r>
    </w:p>
    <w:p w:rsidR="00D953D8" w:rsidRPr="00D953D8" w:rsidRDefault="00D953D8" w:rsidP="00D95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Control of measurements and volumes,</w:t>
      </w:r>
    </w:p>
    <w:p w:rsidR="00D953D8" w:rsidRPr="00D953D8" w:rsidRDefault="00D953D8" w:rsidP="00D95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Control of financing and budgets,</w:t>
      </w:r>
    </w:p>
    <w:p w:rsidR="00D953D8" w:rsidRPr="00D953D8" w:rsidRDefault="00D953D8" w:rsidP="00D95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Multi-level approval processes,</w:t>
      </w:r>
    </w:p>
    <w:p w:rsidR="00D953D8" w:rsidRPr="00D953D8" w:rsidRDefault="00D953D8" w:rsidP="00D95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Application of reporting and analytical tools.</w:t>
      </w:r>
    </w:p>
    <w:p w:rsidR="00D953D8" w:rsidRPr="00D953D8" w:rsidRDefault="00D953D8" w:rsidP="00D953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The system must also provide:</w:t>
      </w:r>
    </w:p>
    <w:p w:rsidR="00D953D8" w:rsidRPr="00D953D8" w:rsidRDefault="00D953D8" w:rsidP="00D953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Management of different user roles and permissions,</w:t>
      </w:r>
    </w:p>
    <w:p w:rsidR="00D953D8" w:rsidRPr="00D953D8" w:rsidRDefault="00D953D8" w:rsidP="00D953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Traceability (logging) of actions,</w:t>
      </w:r>
    </w:p>
    <w:p w:rsidR="00D953D8" w:rsidRPr="00D953D8" w:rsidRDefault="00D953D8" w:rsidP="00D953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Document version control,</w:t>
      </w:r>
    </w:p>
    <w:p w:rsidR="00D953D8" w:rsidRPr="00D953D8" w:rsidRDefault="00D953D8" w:rsidP="00D953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Data backup,</w:t>
      </w:r>
    </w:p>
    <w:p w:rsidR="00D953D8" w:rsidRPr="00D953D8" w:rsidRDefault="00D953D8" w:rsidP="00D953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Excel import and export,</w:t>
      </w:r>
    </w:p>
    <w:p w:rsidR="00D953D8" w:rsidRPr="00D953D8" w:rsidRDefault="00D953D8" w:rsidP="00D953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Ability to attach photos and files,</w:t>
      </w:r>
    </w:p>
    <w:p w:rsidR="00D953D8" w:rsidRPr="00D953D8" w:rsidRDefault="00D953D8" w:rsidP="00D953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Usability via mobile devices and tablets,</w:t>
      </w:r>
    </w:p>
    <w:p w:rsidR="00D953D8" w:rsidRPr="00D953D8" w:rsidRDefault="00D953D8" w:rsidP="00D953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53D8">
        <w:rPr>
          <w:rFonts w:ascii="Times New Roman" w:eastAsia="Times New Roman" w:hAnsi="Times New Roman" w:cs="Times New Roman"/>
          <w:sz w:val="24"/>
          <w:szCs w:val="24"/>
        </w:rPr>
        <w:t>Possibility of future integration with other information systems.</w:t>
      </w:r>
    </w:p>
    <w:p w:rsidR="006D0819" w:rsidRDefault="006D0819">
      <w:bookmarkStart w:id="0" w:name="_GoBack"/>
      <w:bookmarkEnd w:id="0"/>
    </w:p>
    <w:sectPr w:rsidR="006D0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F86B3A"/>
    <w:multiLevelType w:val="multilevel"/>
    <w:tmpl w:val="9F702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2E2D75"/>
    <w:multiLevelType w:val="multilevel"/>
    <w:tmpl w:val="1584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3D8"/>
    <w:rsid w:val="006D0819"/>
    <w:rsid w:val="008B1190"/>
    <w:rsid w:val="00D9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1AE94-B226-42C8-A4DB-C5586E74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953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953D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95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2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2026-06-15T13:10:00Z</dcterms:created>
  <dcterms:modified xsi:type="dcterms:W3CDTF">2026-06-15T13:10:00Z</dcterms:modified>
</cp:coreProperties>
</file>